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24" w:rsidRDefault="00D40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70424" w:rsidRDefault="00D403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70424" w:rsidRPr="00924031">
        <w:tc>
          <w:tcPr>
            <w:tcW w:w="3261" w:type="dxa"/>
            <w:shd w:val="clear" w:color="auto" w:fill="E7E6E6" w:themeFill="background2"/>
          </w:tcPr>
          <w:p w:rsidR="00E70424" w:rsidRPr="00924031" w:rsidRDefault="00D403BE">
            <w:pPr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0424" w:rsidRPr="00924031" w:rsidRDefault="00D403BE">
            <w:pPr>
              <w:rPr>
                <w:b/>
                <w:sz w:val="24"/>
                <w:szCs w:val="24"/>
              </w:rPr>
            </w:pPr>
            <w:r w:rsidRPr="00924031">
              <w:rPr>
                <w:b/>
                <w:sz w:val="24"/>
                <w:szCs w:val="24"/>
              </w:rPr>
              <w:t>Электротехника и электроника</w:t>
            </w:r>
          </w:p>
        </w:tc>
      </w:tr>
      <w:tr w:rsidR="00E70424" w:rsidRPr="00924031">
        <w:tc>
          <w:tcPr>
            <w:tcW w:w="3261" w:type="dxa"/>
            <w:shd w:val="clear" w:color="auto" w:fill="E7E6E6" w:themeFill="background2"/>
          </w:tcPr>
          <w:p w:rsidR="00E70424" w:rsidRPr="00924031" w:rsidRDefault="00D403BE">
            <w:pPr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  <w:shd w:val="clear" w:color="auto" w:fill="auto"/>
          </w:tcPr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Биотехнология</w:t>
            </w:r>
          </w:p>
        </w:tc>
      </w:tr>
      <w:tr w:rsidR="00E70424" w:rsidRPr="00924031">
        <w:tc>
          <w:tcPr>
            <w:tcW w:w="3261" w:type="dxa"/>
            <w:shd w:val="clear" w:color="auto" w:fill="E7E6E6" w:themeFill="background2"/>
          </w:tcPr>
          <w:p w:rsidR="00E70424" w:rsidRPr="00924031" w:rsidRDefault="00D403BE">
            <w:pPr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Пищевая биотехнология</w:t>
            </w:r>
          </w:p>
        </w:tc>
      </w:tr>
      <w:tr w:rsidR="00E70424" w:rsidRPr="00924031">
        <w:tc>
          <w:tcPr>
            <w:tcW w:w="3261" w:type="dxa"/>
            <w:shd w:val="clear" w:color="auto" w:fill="E7E6E6" w:themeFill="background2"/>
          </w:tcPr>
          <w:p w:rsidR="00E70424" w:rsidRPr="00924031" w:rsidRDefault="00D403BE">
            <w:pPr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 xml:space="preserve">4 </w:t>
            </w:r>
            <w:proofErr w:type="spellStart"/>
            <w:r w:rsidRPr="00924031">
              <w:rPr>
                <w:sz w:val="24"/>
                <w:szCs w:val="24"/>
              </w:rPr>
              <w:t>з.е</w:t>
            </w:r>
            <w:proofErr w:type="spellEnd"/>
            <w:r w:rsidRPr="00924031">
              <w:rPr>
                <w:sz w:val="24"/>
                <w:szCs w:val="24"/>
              </w:rPr>
              <w:t>.</w:t>
            </w:r>
          </w:p>
        </w:tc>
      </w:tr>
      <w:tr w:rsidR="00E70424" w:rsidRPr="00924031">
        <w:tc>
          <w:tcPr>
            <w:tcW w:w="3261" w:type="dxa"/>
            <w:shd w:val="clear" w:color="auto" w:fill="E7E6E6" w:themeFill="background2"/>
          </w:tcPr>
          <w:p w:rsidR="00E70424" w:rsidRPr="00924031" w:rsidRDefault="00D403BE">
            <w:pPr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Зачет</w:t>
            </w:r>
          </w:p>
        </w:tc>
      </w:tr>
      <w:tr w:rsidR="00E70424" w:rsidRPr="00924031">
        <w:tc>
          <w:tcPr>
            <w:tcW w:w="3261" w:type="dxa"/>
            <w:shd w:val="clear" w:color="auto" w:fill="E7E6E6" w:themeFill="background2"/>
          </w:tcPr>
          <w:p w:rsidR="00E70424" w:rsidRPr="00924031" w:rsidRDefault="00D403BE">
            <w:pPr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0424" w:rsidRPr="00924031" w:rsidRDefault="00EF225D" w:rsidP="00EF225D">
            <w:pPr>
              <w:rPr>
                <w:i/>
                <w:sz w:val="24"/>
                <w:szCs w:val="24"/>
                <w:highlight w:val="yellow"/>
              </w:rPr>
            </w:pPr>
            <w:r w:rsidRPr="00924031">
              <w:rPr>
                <w:i/>
                <w:sz w:val="24"/>
                <w:szCs w:val="24"/>
              </w:rPr>
              <w:t>П</w:t>
            </w:r>
            <w:r w:rsidR="00D403BE" w:rsidRPr="00924031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E70424" w:rsidRPr="00924031">
        <w:tc>
          <w:tcPr>
            <w:tcW w:w="10490" w:type="dxa"/>
            <w:gridSpan w:val="3"/>
            <w:shd w:val="clear" w:color="auto" w:fill="E7E6E6" w:themeFill="background2"/>
          </w:tcPr>
          <w:p w:rsidR="00E70424" w:rsidRPr="00924031" w:rsidRDefault="00EF225D">
            <w:pPr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>Кратк</w:t>
            </w:r>
            <w:r w:rsidR="00D403BE" w:rsidRPr="0092403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70424" w:rsidRPr="00924031">
        <w:tc>
          <w:tcPr>
            <w:tcW w:w="10490" w:type="dxa"/>
            <w:gridSpan w:val="3"/>
            <w:shd w:val="clear" w:color="auto" w:fill="auto"/>
          </w:tcPr>
          <w:p w:rsidR="00E70424" w:rsidRPr="00924031" w:rsidRDefault="00D403B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1. Введение. Электрические и магнитные цепи. Основные определения, топологические параметры и методы расчета электрических цепей</w:t>
            </w:r>
          </w:p>
        </w:tc>
      </w:tr>
      <w:tr w:rsidR="00E70424" w:rsidRPr="00924031">
        <w:tc>
          <w:tcPr>
            <w:tcW w:w="10490" w:type="dxa"/>
            <w:gridSpan w:val="3"/>
            <w:shd w:val="clear" w:color="auto" w:fill="auto"/>
          </w:tcPr>
          <w:p w:rsidR="00E70424" w:rsidRPr="00924031" w:rsidRDefault="00D403B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Тема2. Анализ и расчет линейных цепей переменного тока.</w:t>
            </w:r>
          </w:p>
        </w:tc>
      </w:tr>
      <w:tr w:rsidR="00E70424" w:rsidRPr="00924031">
        <w:tc>
          <w:tcPr>
            <w:tcW w:w="10490" w:type="dxa"/>
            <w:gridSpan w:val="3"/>
            <w:shd w:val="clear" w:color="auto" w:fill="auto"/>
          </w:tcPr>
          <w:p w:rsidR="00E70424" w:rsidRPr="00924031" w:rsidRDefault="00D403B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3. Анализ и расчет электрических цепей с нелинейными элементами.</w:t>
            </w:r>
          </w:p>
        </w:tc>
      </w:tr>
      <w:tr w:rsidR="00E70424" w:rsidRPr="00924031">
        <w:tc>
          <w:tcPr>
            <w:tcW w:w="10490" w:type="dxa"/>
            <w:gridSpan w:val="3"/>
            <w:shd w:val="clear" w:color="auto" w:fill="auto"/>
          </w:tcPr>
          <w:p w:rsidR="00E70424" w:rsidRPr="00924031" w:rsidRDefault="00D403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4. Анализ и расчет магнитных цепей.</w:t>
            </w:r>
          </w:p>
        </w:tc>
      </w:tr>
      <w:tr w:rsidR="00E70424" w:rsidRPr="00924031" w:rsidTr="00924031">
        <w:tc>
          <w:tcPr>
            <w:tcW w:w="10490" w:type="dxa"/>
            <w:gridSpan w:val="3"/>
            <w:shd w:val="clear" w:color="auto" w:fill="FFFFFF" w:themeFill="background1"/>
          </w:tcPr>
          <w:p w:rsidR="00E70424" w:rsidRPr="00924031" w:rsidRDefault="00D403B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5. Электромагнитные устройства и электрические машины. Трансформаторы.</w:t>
            </w:r>
          </w:p>
        </w:tc>
      </w:tr>
      <w:tr w:rsidR="00E70424" w:rsidRPr="00924031" w:rsidTr="00924031">
        <w:tc>
          <w:tcPr>
            <w:tcW w:w="10490" w:type="dxa"/>
            <w:gridSpan w:val="3"/>
            <w:shd w:val="clear" w:color="auto" w:fill="FFFFFF" w:themeFill="background1"/>
          </w:tcPr>
          <w:p w:rsidR="00E70424" w:rsidRPr="00924031" w:rsidRDefault="00D403BE">
            <w:pPr>
              <w:spacing w:before="40"/>
              <w:jc w:val="both"/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6.Электрические измерения и приборы</w:t>
            </w:r>
          </w:p>
        </w:tc>
      </w:tr>
      <w:tr w:rsidR="00E70424" w:rsidRPr="00924031" w:rsidTr="00924031">
        <w:tc>
          <w:tcPr>
            <w:tcW w:w="10490" w:type="dxa"/>
            <w:gridSpan w:val="3"/>
            <w:shd w:val="clear" w:color="auto" w:fill="FFFFFF" w:themeFill="background1"/>
          </w:tcPr>
          <w:p w:rsidR="00E70424" w:rsidRPr="00924031" w:rsidRDefault="00D403B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7. Основы теории электронных приборов. Транзисторные усилители электрических сигналов.</w:t>
            </w:r>
          </w:p>
        </w:tc>
      </w:tr>
      <w:tr w:rsidR="00E70424" w:rsidRPr="00924031" w:rsidTr="00924031">
        <w:tc>
          <w:tcPr>
            <w:tcW w:w="10490" w:type="dxa"/>
            <w:gridSpan w:val="3"/>
            <w:shd w:val="clear" w:color="auto" w:fill="FFFFFF" w:themeFill="background1"/>
          </w:tcPr>
          <w:p w:rsidR="00E70424" w:rsidRPr="00924031" w:rsidRDefault="00D403B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8. Нелинейные и параметрические преобразователи сигналов. Аналоговые импульсные и цифровые элементы и устройства.</w:t>
            </w:r>
          </w:p>
        </w:tc>
      </w:tr>
      <w:tr w:rsidR="00E70424" w:rsidRPr="00924031" w:rsidTr="00924031">
        <w:tc>
          <w:tcPr>
            <w:tcW w:w="10490" w:type="dxa"/>
            <w:gridSpan w:val="3"/>
            <w:shd w:val="clear" w:color="auto" w:fill="FFFFFF" w:themeFill="background1"/>
          </w:tcPr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Тема 9. Комбинационные и запоминающие цифровые устройства.</w:t>
            </w:r>
          </w:p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 xml:space="preserve">Дискретная и цифровая обработка электрических сигналов. Аналоговые, </w:t>
            </w:r>
          </w:p>
          <w:p w:rsidR="00E70424" w:rsidRPr="00924031" w:rsidRDefault="00D403BE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дискретные и цифровые сигналы.</w:t>
            </w:r>
          </w:p>
        </w:tc>
      </w:tr>
      <w:tr w:rsidR="00E70424" w:rsidRPr="00924031">
        <w:tc>
          <w:tcPr>
            <w:tcW w:w="10490" w:type="dxa"/>
            <w:gridSpan w:val="3"/>
            <w:shd w:val="clear" w:color="auto" w:fill="E7E6E6" w:themeFill="background2"/>
          </w:tcPr>
          <w:p w:rsidR="00E70424" w:rsidRPr="00924031" w:rsidRDefault="00D403B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70424" w:rsidRPr="00924031">
        <w:tc>
          <w:tcPr>
            <w:tcW w:w="10490" w:type="dxa"/>
            <w:gridSpan w:val="3"/>
            <w:shd w:val="clear" w:color="auto" w:fill="auto"/>
          </w:tcPr>
          <w:p w:rsidR="00E70424" w:rsidRPr="00924031" w:rsidRDefault="00D403BE" w:rsidP="0092403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4031">
              <w:rPr>
                <w:b/>
                <w:sz w:val="24"/>
                <w:szCs w:val="24"/>
              </w:rPr>
              <w:t>Основная литература</w:t>
            </w:r>
          </w:p>
          <w:p w:rsidR="00E70424" w:rsidRPr="00924031" w:rsidRDefault="00D403BE" w:rsidP="0092403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24031">
              <w:rPr>
                <w:color w:val="000000" w:themeColor="text1"/>
                <w:sz w:val="24"/>
                <w:szCs w:val="24"/>
              </w:rPr>
              <w:t>Онищенко, Г. Б. Силовая </w:t>
            </w:r>
            <w:r w:rsidRPr="00924031">
              <w:rPr>
                <w:bCs/>
                <w:color w:val="000000" w:themeColor="text1"/>
                <w:sz w:val="24"/>
                <w:szCs w:val="24"/>
              </w:rPr>
              <w:t>электроника</w:t>
            </w:r>
            <w:r w:rsidRPr="00924031">
              <w:rPr>
                <w:color w:val="000000" w:themeColor="text1"/>
                <w:sz w:val="24"/>
                <w:szCs w:val="24"/>
              </w:rPr>
              <w:t>. Силовые полупроводниковые преобразователи для электропривода и электроснабжения [Электронный ресурс]: учебное пособие для бакалавров и магистров, обучающихся по направлениям 13.03.02 и 13.04.02 «Электроэнергетика и </w:t>
            </w:r>
            <w:r w:rsidRPr="00924031">
              <w:rPr>
                <w:bCs/>
                <w:color w:val="000000" w:themeColor="text1"/>
                <w:sz w:val="24"/>
                <w:szCs w:val="24"/>
              </w:rPr>
              <w:t>электротехника</w:t>
            </w:r>
            <w:r w:rsidRPr="00924031">
              <w:rPr>
                <w:color w:val="000000" w:themeColor="text1"/>
                <w:sz w:val="24"/>
                <w:szCs w:val="24"/>
              </w:rPr>
              <w:t>» / Г. Б. Онищенко, О. М. Соснин. - Москва: ИНФРА-М, 2018. - 122 с. </w:t>
            </w:r>
            <w:hyperlink r:id="rId6">
              <w:r w:rsidRPr="0092403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http://znanium.com/go.php?id=961668</w:t>
              </w:r>
            </w:hyperlink>
          </w:p>
          <w:p w:rsidR="00E70424" w:rsidRPr="00924031" w:rsidRDefault="00D403BE" w:rsidP="0092403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851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Рыбков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>, И. С. </w:t>
            </w:r>
            <w:r w:rsidRPr="00924031">
              <w:rPr>
                <w:bCs/>
                <w:color w:val="000000" w:themeColor="text1"/>
                <w:sz w:val="24"/>
                <w:szCs w:val="24"/>
              </w:rPr>
              <w:t>Электротехника</w:t>
            </w:r>
            <w:r w:rsidRPr="00924031">
              <w:rPr>
                <w:color w:val="000000" w:themeColor="text1"/>
                <w:sz w:val="24"/>
                <w:szCs w:val="24"/>
              </w:rPr>
              <w:t xml:space="preserve"> [Электронный ресурс]: учебное пособие / И. С. </w:t>
            </w: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Рыбков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>. - Москва: РИОР: ИНФРА-М, 2018. - 160 с. </w:t>
            </w:r>
            <w:hyperlink r:id="rId7">
              <w:r w:rsidRPr="0092403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http://znanium.com/go.php?id=938944</w:t>
              </w:r>
            </w:hyperlink>
          </w:p>
          <w:p w:rsidR="00D403BE" w:rsidRPr="00924031" w:rsidRDefault="00D403BE" w:rsidP="0092403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998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24031">
              <w:rPr>
                <w:color w:val="000000"/>
                <w:kern w:val="0"/>
                <w:sz w:val="24"/>
                <w:szCs w:val="24"/>
              </w:rPr>
              <w:t xml:space="preserve">Комиссаров, Ю. А. </w:t>
            </w:r>
            <w:r w:rsidRPr="00924031">
              <w:rPr>
                <w:color w:val="000000" w:themeColor="text1"/>
                <w:kern w:val="0"/>
                <w:sz w:val="24"/>
                <w:szCs w:val="24"/>
              </w:rPr>
              <w:t>Общая </w:t>
            </w:r>
            <w:r w:rsidRPr="00924031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электротехника</w:t>
            </w:r>
            <w:r w:rsidRPr="00924031">
              <w:rPr>
                <w:color w:val="000000" w:themeColor="text1"/>
                <w:kern w:val="0"/>
                <w:sz w:val="24"/>
                <w:szCs w:val="24"/>
              </w:rPr>
              <w:t> и </w:t>
            </w:r>
            <w:r w:rsidRPr="00924031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электроника</w:t>
            </w:r>
            <w:r w:rsidRPr="00924031">
              <w:rPr>
                <w:color w:val="000000" w:themeColor="text1"/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924031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924031">
              <w:rPr>
                <w:color w:val="000000" w:themeColor="text1"/>
                <w:kern w:val="0"/>
                <w:sz w:val="24"/>
                <w:szCs w:val="24"/>
              </w:rPr>
              <w:t xml:space="preserve"> учебник для студентов вузов, обучающихся по химико-технологическим направлениям подготовки бакалавров и дипломированных специалистов / Ю. А. Комиссаров, Г. И. </w:t>
            </w:r>
            <w:proofErr w:type="spellStart"/>
            <w:r w:rsidRPr="00924031">
              <w:rPr>
                <w:color w:val="000000" w:themeColor="text1"/>
                <w:kern w:val="0"/>
                <w:sz w:val="24"/>
                <w:szCs w:val="24"/>
              </w:rPr>
              <w:t>Бабокин</w:t>
            </w:r>
            <w:proofErr w:type="spellEnd"/>
            <w:r w:rsidRPr="00924031">
              <w:rPr>
                <w:color w:val="000000" w:themeColor="text1"/>
                <w:kern w:val="0"/>
                <w:sz w:val="24"/>
                <w:szCs w:val="24"/>
              </w:rPr>
              <w:t xml:space="preserve"> ; под ред. П. Д. Саркисова. - 2-е изд., </w:t>
            </w:r>
            <w:proofErr w:type="spellStart"/>
            <w:r w:rsidRPr="00924031">
              <w:rPr>
                <w:color w:val="000000" w:themeColor="text1"/>
                <w:kern w:val="0"/>
                <w:sz w:val="24"/>
                <w:szCs w:val="24"/>
              </w:rPr>
              <w:t>испр</w:t>
            </w:r>
            <w:proofErr w:type="spellEnd"/>
            <w:r w:rsidRPr="00924031">
              <w:rPr>
                <w:color w:val="000000" w:themeColor="text1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924031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924031">
              <w:rPr>
                <w:color w:val="000000" w:themeColor="text1"/>
                <w:kern w:val="0"/>
                <w:sz w:val="24"/>
                <w:szCs w:val="24"/>
              </w:rPr>
              <w:t xml:space="preserve"> ИНФРА-М, 2017. - 479 с. </w:t>
            </w:r>
            <w:hyperlink r:id="rId8" w:history="1">
              <w:r w:rsidRPr="00924031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http://znanium.com/go.php?id=739609</w:t>
              </w:r>
            </w:hyperlink>
          </w:p>
          <w:p w:rsidR="00E70424" w:rsidRPr="00924031" w:rsidRDefault="00D403BE" w:rsidP="00924031">
            <w:pPr>
              <w:tabs>
                <w:tab w:val="left" w:pos="195"/>
                <w:tab w:val="left" w:pos="998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24031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E70424" w:rsidRPr="00924031" w:rsidRDefault="00D403BE" w:rsidP="00924031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998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Анчарова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 xml:space="preserve">, Т. В. Электроснабжение и электрооборудование зданий и сооружений [Электронный ресурс]: учебник для студентов вузов, обучающихся по курсу "Электрооборудование и электроснабжение промышленных предприятий" / Т. В. </w:t>
            </w: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Анчарова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 xml:space="preserve">, М. А. </w:t>
            </w: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Рашевская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 xml:space="preserve">, Е. Д. </w:t>
            </w: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Стебунова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 xml:space="preserve">. - 2-е изд., </w:t>
            </w: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924031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24031">
              <w:rPr>
                <w:color w:val="000000" w:themeColor="text1"/>
                <w:sz w:val="24"/>
                <w:szCs w:val="24"/>
              </w:rPr>
              <w:t xml:space="preserve"> ФОРУМ: ИНФРА-М, 2018. - 415 с. </w:t>
            </w:r>
            <w:hyperlink r:id="rId9">
              <w:r w:rsidRPr="00924031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http://znanium.com/go.php?id=939294</w:t>
              </w:r>
            </w:hyperlink>
          </w:p>
          <w:p w:rsidR="00D403BE" w:rsidRPr="00924031" w:rsidRDefault="00D403BE" w:rsidP="00924031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998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24031">
              <w:rPr>
                <w:color w:val="000000" w:themeColor="text1"/>
                <w:sz w:val="24"/>
                <w:szCs w:val="24"/>
              </w:rPr>
              <w:t xml:space="preserve">Исаков, В. Б. Говорите языком схем [Электронный ресурс]: краткий справочник / В. Б. Исаков; Нац. </w:t>
            </w: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>. ун-т "</w:t>
            </w: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24031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924031">
              <w:rPr>
                <w:color w:val="000000" w:themeColor="text1"/>
                <w:sz w:val="24"/>
                <w:szCs w:val="24"/>
              </w:rPr>
              <w:t>. экономики". - Москва: Норма: ИНФРА-М, 2017. - 144 с. </w:t>
            </w:r>
          </w:p>
          <w:p w:rsidR="00D403BE" w:rsidRPr="00924031" w:rsidRDefault="00D403BE" w:rsidP="00924031">
            <w:pPr>
              <w:widowControl/>
              <w:shd w:val="clear" w:color="auto" w:fill="FFFFFF"/>
              <w:tabs>
                <w:tab w:val="left" w:pos="851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D403BE" w:rsidRPr="00924031" w:rsidTr="00924031">
        <w:tc>
          <w:tcPr>
            <w:tcW w:w="10490" w:type="dxa"/>
            <w:gridSpan w:val="3"/>
            <w:shd w:val="clear" w:color="auto" w:fill="F2F2F2" w:themeFill="background1" w:themeFillShade="F2"/>
          </w:tcPr>
          <w:p w:rsidR="00D403BE" w:rsidRPr="00924031" w:rsidRDefault="00D403BE" w:rsidP="004D127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403BE" w:rsidRPr="00924031" w:rsidTr="00924031">
        <w:tc>
          <w:tcPr>
            <w:tcW w:w="10490" w:type="dxa"/>
            <w:gridSpan w:val="3"/>
            <w:shd w:val="clear" w:color="auto" w:fill="auto"/>
          </w:tcPr>
          <w:p w:rsidR="00D403BE" w:rsidRPr="00924031" w:rsidRDefault="00D403BE" w:rsidP="004D1274">
            <w:pPr>
              <w:rPr>
                <w:b/>
                <w:sz w:val="24"/>
                <w:szCs w:val="24"/>
              </w:rPr>
            </w:pPr>
            <w:r w:rsidRPr="0092403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403BE" w:rsidRPr="00924031" w:rsidRDefault="00D403BE" w:rsidP="004D1274">
            <w:pPr>
              <w:jc w:val="both"/>
              <w:rPr>
                <w:sz w:val="24"/>
                <w:szCs w:val="24"/>
              </w:rPr>
            </w:pPr>
            <w:r w:rsidRPr="0092403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2403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240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03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240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03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240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03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2403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2403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403BE" w:rsidRPr="00924031" w:rsidRDefault="00D403BE" w:rsidP="004D1274">
            <w:pPr>
              <w:jc w:val="both"/>
              <w:rPr>
                <w:sz w:val="24"/>
                <w:szCs w:val="24"/>
              </w:rPr>
            </w:pPr>
            <w:r w:rsidRPr="0092403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2403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403BE" w:rsidRPr="00924031" w:rsidRDefault="00D403BE" w:rsidP="004D1274">
            <w:pPr>
              <w:rPr>
                <w:b/>
                <w:sz w:val="24"/>
                <w:szCs w:val="24"/>
              </w:rPr>
            </w:pPr>
            <w:r w:rsidRPr="0092403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924031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D403BE" w:rsidRPr="00924031" w:rsidRDefault="00D403BE" w:rsidP="004D1274">
            <w:pPr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Общего доступа</w:t>
            </w:r>
          </w:p>
          <w:p w:rsidR="00AD663D" w:rsidRPr="00924031" w:rsidRDefault="00AD663D" w:rsidP="00AD663D">
            <w:pPr>
              <w:pStyle w:val="1f6"/>
              <w:tabs>
                <w:tab w:val="left" w:pos="147"/>
                <w:tab w:val="right" w:leader="underscore" w:pos="8505"/>
              </w:tabs>
              <w:ind w:left="147"/>
              <w:rPr>
                <w:color w:val="0000FF"/>
                <w:kern w:val="24"/>
              </w:rPr>
            </w:pPr>
            <w:r w:rsidRPr="00924031">
              <w:t xml:space="preserve">электронная электротехническая </w:t>
            </w:r>
            <w:proofErr w:type="spellStart"/>
            <w:r w:rsidRPr="00924031">
              <w:t>библиотека</w:t>
            </w:r>
            <w:hyperlink r:id="rId10" w:history="1">
              <w:r w:rsidRPr="00924031">
                <w:rPr>
                  <w:rStyle w:val="afffffffb"/>
                  <w:kern w:val="24"/>
                </w:rPr>
                <w:t>http</w:t>
              </w:r>
              <w:proofErr w:type="spellEnd"/>
              <w:r w:rsidRPr="00924031">
                <w:rPr>
                  <w:rStyle w:val="afffffffb"/>
                  <w:kern w:val="24"/>
                </w:rPr>
                <w:t>://</w:t>
              </w:r>
              <w:r w:rsidRPr="00924031">
                <w:rPr>
                  <w:rStyle w:val="afffffffb"/>
                  <w:kern w:val="24"/>
                  <w:lang w:val="en-US"/>
                </w:rPr>
                <w:t>www</w:t>
              </w:r>
              <w:r w:rsidRPr="00924031">
                <w:rPr>
                  <w:rStyle w:val="afffffffb"/>
                  <w:kern w:val="24"/>
                </w:rPr>
                <w:t>.</w:t>
              </w:r>
              <w:proofErr w:type="spellStart"/>
              <w:r w:rsidRPr="00924031">
                <w:rPr>
                  <w:rStyle w:val="afffffffb"/>
                  <w:kern w:val="24"/>
                  <w:lang w:val="en-US"/>
                </w:rPr>
                <w:t>electrolibrary</w:t>
              </w:r>
              <w:proofErr w:type="spellEnd"/>
              <w:r w:rsidRPr="00924031">
                <w:rPr>
                  <w:rStyle w:val="afffffffb"/>
                  <w:kern w:val="24"/>
                </w:rPr>
                <w:t>.</w:t>
              </w:r>
              <w:r w:rsidRPr="00924031">
                <w:rPr>
                  <w:rStyle w:val="afffffffb"/>
                  <w:kern w:val="24"/>
                  <w:lang w:val="en-US"/>
                </w:rPr>
                <w:t>info</w:t>
              </w:r>
            </w:hyperlink>
          </w:p>
          <w:p w:rsidR="00AD663D" w:rsidRPr="00924031" w:rsidRDefault="00AD663D" w:rsidP="00AD663D">
            <w:pPr>
              <w:pStyle w:val="aff2"/>
              <w:tabs>
                <w:tab w:val="left" w:pos="147"/>
                <w:tab w:val="right" w:leader="underscore" w:pos="8505"/>
              </w:tabs>
              <w:ind w:left="147"/>
              <w:rPr>
                <w:color w:val="0000FF"/>
              </w:rPr>
            </w:pPr>
            <w:r w:rsidRPr="00924031">
              <w:t xml:space="preserve"> интернет-коллоквиум по электротехнике</w:t>
            </w:r>
            <w:hyperlink r:id="rId11" w:tgtFrame="_blank" w:history="1">
              <w:r w:rsidRPr="00924031">
                <w:rPr>
                  <w:rStyle w:val="afffffffb"/>
                </w:rPr>
                <w:t>http://electro.hotmail.ru</w:t>
              </w:r>
            </w:hyperlink>
          </w:p>
          <w:p w:rsidR="00AD663D" w:rsidRPr="00924031" w:rsidRDefault="00AD663D" w:rsidP="00AD663D">
            <w:pPr>
              <w:tabs>
                <w:tab w:val="left" w:pos="147"/>
              </w:tabs>
              <w:spacing w:line="480" w:lineRule="auto"/>
              <w:ind w:left="147"/>
              <w:jc w:val="both"/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 xml:space="preserve"> электронный справочник по электротехнике</w:t>
            </w:r>
            <w:hyperlink r:id="rId12" w:history="1">
              <w:r w:rsidRPr="00924031">
                <w:rPr>
                  <w:rStyle w:val="afffffffb"/>
                  <w:sz w:val="24"/>
                  <w:szCs w:val="24"/>
                </w:rPr>
                <w:t>http://electrono.ru/</w:t>
              </w:r>
            </w:hyperlink>
          </w:p>
          <w:p w:rsidR="00D403BE" w:rsidRPr="00924031" w:rsidRDefault="00D403BE" w:rsidP="004D127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D403BE" w:rsidRPr="00924031">
        <w:tc>
          <w:tcPr>
            <w:tcW w:w="10490" w:type="dxa"/>
            <w:gridSpan w:val="3"/>
            <w:shd w:val="clear" w:color="auto" w:fill="E7E6E6" w:themeFill="background2"/>
          </w:tcPr>
          <w:p w:rsidR="00D403BE" w:rsidRPr="00924031" w:rsidRDefault="00D403BE" w:rsidP="004D1274">
            <w:pPr>
              <w:rPr>
                <w:b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D403BE" w:rsidRPr="00924031">
        <w:tc>
          <w:tcPr>
            <w:tcW w:w="10490" w:type="dxa"/>
            <w:gridSpan w:val="3"/>
            <w:shd w:val="clear" w:color="auto" w:fill="auto"/>
          </w:tcPr>
          <w:p w:rsidR="00D403BE" w:rsidRPr="00924031" w:rsidRDefault="00D403B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403BE" w:rsidRPr="00924031">
        <w:tc>
          <w:tcPr>
            <w:tcW w:w="10490" w:type="dxa"/>
            <w:gridSpan w:val="3"/>
            <w:shd w:val="clear" w:color="auto" w:fill="E7E6E6" w:themeFill="background2"/>
          </w:tcPr>
          <w:p w:rsidR="00D403BE" w:rsidRPr="00924031" w:rsidRDefault="00D403B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2403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403BE" w:rsidRPr="00924031">
        <w:tc>
          <w:tcPr>
            <w:tcW w:w="10490" w:type="dxa"/>
            <w:gridSpan w:val="3"/>
            <w:shd w:val="clear" w:color="auto" w:fill="auto"/>
          </w:tcPr>
          <w:p w:rsidR="00D403BE" w:rsidRPr="00924031" w:rsidRDefault="00EF225D" w:rsidP="00EF225D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9240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70424" w:rsidRDefault="00E70424">
      <w:pPr>
        <w:ind w:left="-284"/>
        <w:rPr>
          <w:sz w:val="24"/>
          <w:szCs w:val="24"/>
        </w:rPr>
      </w:pPr>
    </w:p>
    <w:tbl>
      <w:tblPr>
        <w:tblStyle w:val="afffffff9"/>
        <w:tblW w:w="10196" w:type="dxa"/>
        <w:tblInd w:w="-284" w:type="dxa"/>
        <w:tblLook w:val="04A0" w:firstRow="1" w:lastRow="0" w:firstColumn="1" w:lastColumn="0" w:noHBand="0" w:noVBand="1"/>
      </w:tblPr>
      <w:tblGrid>
        <w:gridCol w:w="5099"/>
        <w:gridCol w:w="5097"/>
      </w:tblGrid>
      <w:tr w:rsidR="00E70424" w:rsidTr="00A34945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424" w:rsidRDefault="00D403BE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E70424" w:rsidRDefault="00E70424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424" w:rsidRDefault="00A349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D403BE">
              <w:rPr>
                <w:sz w:val="24"/>
                <w:szCs w:val="24"/>
              </w:rPr>
              <w:t>Шапран</w:t>
            </w:r>
            <w:proofErr w:type="spellEnd"/>
            <w:r w:rsidR="00D403BE">
              <w:rPr>
                <w:sz w:val="24"/>
                <w:szCs w:val="24"/>
              </w:rPr>
              <w:t xml:space="preserve"> А.А.</w:t>
            </w:r>
          </w:p>
        </w:tc>
      </w:tr>
    </w:tbl>
    <w:p w:rsidR="00A34945" w:rsidRDefault="00A34945" w:rsidP="00A3494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A34945" w:rsidRDefault="00A34945" w:rsidP="00A34945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34945" w:rsidRDefault="00A34945" w:rsidP="00A3494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A34945" w:rsidRDefault="00A34945" w:rsidP="00A34945">
      <w:pPr>
        <w:ind w:left="-284"/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A34945" w:rsidRDefault="00A34945" w:rsidP="00A34945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Пищевая </w:t>
      </w:r>
      <w:proofErr w:type="gramStart"/>
      <w:r>
        <w:rPr>
          <w:sz w:val="24"/>
        </w:rPr>
        <w:t>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E70424" w:rsidRDefault="00E70424" w:rsidP="00A34945">
      <w:pPr>
        <w:ind w:left="-284"/>
      </w:pPr>
      <w:bookmarkStart w:id="0" w:name="_GoBack"/>
      <w:bookmarkEnd w:id="0"/>
    </w:p>
    <w:sectPr w:rsidR="00E70424" w:rsidSect="00E7042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15E3"/>
    <w:multiLevelType w:val="multilevel"/>
    <w:tmpl w:val="C4BCEC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5059C3"/>
    <w:multiLevelType w:val="multilevel"/>
    <w:tmpl w:val="8A36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D56F3"/>
    <w:multiLevelType w:val="multilevel"/>
    <w:tmpl w:val="D644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B1349"/>
    <w:multiLevelType w:val="multilevel"/>
    <w:tmpl w:val="1B42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424"/>
    <w:rsid w:val="00924031"/>
    <w:rsid w:val="00A34945"/>
    <w:rsid w:val="00AD663D"/>
    <w:rsid w:val="00BF5AB6"/>
    <w:rsid w:val="00D403BE"/>
    <w:rsid w:val="00E70424"/>
    <w:rsid w:val="00E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F584"/>
  <w15:docId w15:val="{50667860-50E6-4E71-83BB-845526B7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E7042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E70424"/>
    <w:rPr>
      <w:rFonts w:cs="Courier New"/>
    </w:rPr>
  </w:style>
  <w:style w:type="character" w:customStyle="1" w:styleId="ListLabel2">
    <w:name w:val="ListLabel 2"/>
    <w:qFormat/>
    <w:rsid w:val="00E70424"/>
    <w:rPr>
      <w:rFonts w:cs="Courier New"/>
    </w:rPr>
  </w:style>
  <w:style w:type="character" w:customStyle="1" w:styleId="ListLabel3">
    <w:name w:val="ListLabel 3"/>
    <w:qFormat/>
    <w:rsid w:val="00E70424"/>
    <w:rPr>
      <w:rFonts w:cs="Courier New"/>
    </w:rPr>
  </w:style>
  <w:style w:type="character" w:customStyle="1" w:styleId="ListLabel4">
    <w:name w:val="ListLabel 4"/>
    <w:qFormat/>
    <w:rsid w:val="00E70424"/>
    <w:rPr>
      <w:rFonts w:cs="Courier New"/>
    </w:rPr>
  </w:style>
  <w:style w:type="character" w:customStyle="1" w:styleId="ListLabel5">
    <w:name w:val="ListLabel 5"/>
    <w:qFormat/>
    <w:rsid w:val="00E70424"/>
    <w:rPr>
      <w:rFonts w:cs="Courier New"/>
    </w:rPr>
  </w:style>
  <w:style w:type="character" w:customStyle="1" w:styleId="ListLabel6">
    <w:name w:val="ListLabel 6"/>
    <w:qFormat/>
    <w:rsid w:val="00E70424"/>
    <w:rPr>
      <w:rFonts w:cs="Courier New"/>
    </w:rPr>
  </w:style>
  <w:style w:type="character" w:customStyle="1" w:styleId="ListLabel7">
    <w:name w:val="ListLabel 7"/>
    <w:qFormat/>
    <w:rsid w:val="00E70424"/>
    <w:rPr>
      <w:rFonts w:cs="Courier New"/>
    </w:rPr>
  </w:style>
  <w:style w:type="character" w:customStyle="1" w:styleId="ListLabel8">
    <w:name w:val="ListLabel 8"/>
    <w:qFormat/>
    <w:rsid w:val="00E70424"/>
    <w:rPr>
      <w:rFonts w:cs="Courier New"/>
    </w:rPr>
  </w:style>
  <w:style w:type="character" w:customStyle="1" w:styleId="ListLabel9">
    <w:name w:val="ListLabel 9"/>
    <w:qFormat/>
    <w:rsid w:val="00E70424"/>
    <w:rPr>
      <w:rFonts w:cs="Courier New"/>
    </w:rPr>
  </w:style>
  <w:style w:type="character" w:customStyle="1" w:styleId="ListLabel10">
    <w:name w:val="ListLabel 10"/>
    <w:qFormat/>
    <w:rsid w:val="00E70424"/>
    <w:rPr>
      <w:rFonts w:cs="Courier New"/>
    </w:rPr>
  </w:style>
  <w:style w:type="character" w:customStyle="1" w:styleId="ListLabel11">
    <w:name w:val="ListLabel 11"/>
    <w:qFormat/>
    <w:rsid w:val="00E70424"/>
    <w:rPr>
      <w:rFonts w:cs="Courier New"/>
    </w:rPr>
  </w:style>
  <w:style w:type="character" w:customStyle="1" w:styleId="ListLabel12">
    <w:name w:val="ListLabel 12"/>
    <w:qFormat/>
    <w:rsid w:val="00E70424"/>
    <w:rPr>
      <w:b/>
      <w:i w:val="0"/>
    </w:rPr>
  </w:style>
  <w:style w:type="character" w:customStyle="1" w:styleId="ListLabel13">
    <w:name w:val="ListLabel 13"/>
    <w:qFormat/>
    <w:rsid w:val="00E70424"/>
    <w:rPr>
      <w:color w:val="000000"/>
    </w:rPr>
  </w:style>
  <w:style w:type="character" w:customStyle="1" w:styleId="ListLabel14">
    <w:name w:val="ListLabel 14"/>
    <w:qFormat/>
    <w:rsid w:val="00E70424"/>
    <w:rPr>
      <w:rFonts w:cs="Courier New"/>
    </w:rPr>
  </w:style>
  <w:style w:type="character" w:customStyle="1" w:styleId="ListLabel15">
    <w:name w:val="ListLabel 15"/>
    <w:qFormat/>
    <w:rsid w:val="00E70424"/>
    <w:rPr>
      <w:rFonts w:cs="Courier New"/>
    </w:rPr>
  </w:style>
  <w:style w:type="character" w:customStyle="1" w:styleId="ListLabel16">
    <w:name w:val="ListLabel 16"/>
    <w:qFormat/>
    <w:rsid w:val="00E70424"/>
    <w:rPr>
      <w:rFonts w:cs="Courier New"/>
    </w:rPr>
  </w:style>
  <w:style w:type="character" w:customStyle="1" w:styleId="ListLabel17">
    <w:name w:val="ListLabel 17"/>
    <w:qFormat/>
    <w:rsid w:val="00E70424"/>
    <w:rPr>
      <w:spacing w:val="-1"/>
      <w:sz w:val="20"/>
      <w:szCs w:val="20"/>
    </w:rPr>
  </w:style>
  <w:style w:type="character" w:customStyle="1" w:styleId="ListLabel18">
    <w:name w:val="ListLabel 18"/>
    <w:qFormat/>
    <w:rsid w:val="00E70424"/>
    <w:rPr>
      <w:spacing w:val="-1"/>
      <w:sz w:val="20"/>
      <w:szCs w:val="20"/>
    </w:rPr>
  </w:style>
  <w:style w:type="character" w:customStyle="1" w:styleId="ListLabel19">
    <w:name w:val="ListLabel 19"/>
    <w:qFormat/>
    <w:rsid w:val="00E70424"/>
    <w:rPr>
      <w:b w:val="0"/>
    </w:rPr>
  </w:style>
  <w:style w:type="character" w:customStyle="1" w:styleId="ListLabel20">
    <w:name w:val="ListLabel 20"/>
    <w:qFormat/>
    <w:rsid w:val="00E70424"/>
    <w:rPr>
      <w:b w:val="0"/>
    </w:rPr>
  </w:style>
  <w:style w:type="character" w:customStyle="1" w:styleId="ListLabel21">
    <w:name w:val="ListLabel 21"/>
    <w:qFormat/>
    <w:rsid w:val="00E70424"/>
    <w:rPr>
      <w:b w:val="0"/>
    </w:rPr>
  </w:style>
  <w:style w:type="character" w:customStyle="1" w:styleId="ListLabel22">
    <w:name w:val="ListLabel 22"/>
    <w:qFormat/>
    <w:rsid w:val="00E70424"/>
    <w:rPr>
      <w:b w:val="0"/>
    </w:rPr>
  </w:style>
  <w:style w:type="character" w:customStyle="1" w:styleId="ListLabel23">
    <w:name w:val="ListLabel 23"/>
    <w:qFormat/>
    <w:rsid w:val="00E70424"/>
    <w:rPr>
      <w:b w:val="0"/>
    </w:rPr>
  </w:style>
  <w:style w:type="character" w:customStyle="1" w:styleId="ListLabel24">
    <w:name w:val="ListLabel 24"/>
    <w:qFormat/>
    <w:rsid w:val="00E70424"/>
    <w:rPr>
      <w:b w:val="0"/>
    </w:rPr>
  </w:style>
  <w:style w:type="character" w:customStyle="1" w:styleId="ListLabel25">
    <w:name w:val="ListLabel 25"/>
    <w:qFormat/>
    <w:rsid w:val="00E70424"/>
    <w:rPr>
      <w:b w:val="0"/>
    </w:rPr>
  </w:style>
  <w:style w:type="character" w:customStyle="1" w:styleId="ListLabel26">
    <w:name w:val="ListLabel 26"/>
    <w:qFormat/>
    <w:rsid w:val="00E70424"/>
    <w:rPr>
      <w:b w:val="0"/>
    </w:rPr>
  </w:style>
  <w:style w:type="character" w:customStyle="1" w:styleId="ListLabel27">
    <w:name w:val="ListLabel 27"/>
    <w:qFormat/>
    <w:rsid w:val="00E70424"/>
    <w:rPr>
      <w:b w:val="0"/>
    </w:rPr>
  </w:style>
  <w:style w:type="character" w:customStyle="1" w:styleId="ListLabel28">
    <w:name w:val="ListLabel 28"/>
    <w:qFormat/>
    <w:rsid w:val="00E70424"/>
    <w:rPr>
      <w:b w:val="0"/>
    </w:rPr>
  </w:style>
  <w:style w:type="character" w:customStyle="1" w:styleId="ListLabel29">
    <w:name w:val="ListLabel 29"/>
    <w:qFormat/>
    <w:rsid w:val="00E70424"/>
    <w:rPr>
      <w:b w:val="0"/>
    </w:rPr>
  </w:style>
  <w:style w:type="character" w:customStyle="1" w:styleId="ListLabel30">
    <w:name w:val="ListLabel 30"/>
    <w:qFormat/>
    <w:rsid w:val="00E70424"/>
    <w:rPr>
      <w:b w:val="0"/>
    </w:rPr>
  </w:style>
  <w:style w:type="character" w:customStyle="1" w:styleId="ListLabel31">
    <w:name w:val="ListLabel 31"/>
    <w:qFormat/>
    <w:rsid w:val="00E70424"/>
    <w:rPr>
      <w:b w:val="0"/>
    </w:rPr>
  </w:style>
  <w:style w:type="character" w:customStyle="1" w:styleId="ListLabel32">
    <w:name w:val="ListLabel 32"/>
    <w:qFormat/>
    <w:rsid w:val="00E70424"/>
    <w:rPr>
      <w:b w:val="0"/>
    </w:rPr>
  </w:style>
  <w:style w:type="character" w:customStyle="1" w:styleId="ListLabel33">
    <w:name w:val="ListLabel 33"/>
    <w:qFormat/>
    <w:rsid w:val="00E70424"/>
    <w:rPr>
      <w:b w:val="0"/>
    </w:rPr>
  </w:style>
  <w:style w:type="character" w:customStyle="1" w:styleId="ListLabel34">
    <w:name w:val="ListLabel 34"/>
    <w:qFormat/>
    <w:rsid w:val="00E70424"/>
    <w:rPr>
      <w:rFonts w:cs="Courier New"/>
    </w:rPr>
  </w:style>
  <w:style w:type="character" w:customStyle="1" w:styleId="ListLabel35">
    <w:name w:val="ListLabel 35"/>
    <w:qFormat/>
    <w:rsid w:val="00E70424"/>
    <w:rPr>
      <w:rFonts w:cs="Courier New"/>
    </w:rPr>
  </w:style>
  <w:style w:type="character" w:customStyle="1" w:styleId="ListLabel36">
    <w:name w:val="ListLabel 36"/>
    <w:qFormat/>
    <w:rsid w:val="00E70424"/>
    <w:rPr>
      <w:rFonts w:cs="Courier New"/>
    </w:rPr>
  </w:style>
  <w:style w:type="character" w:customStyle="1" w:styleId="ListLabel37">
    <w:name w:val="ListLabel 37"/>
    <w:qFormat/>
    <w:rsid w:val="00E70424"/>
    <w:rPr>
      <w:sz w:val="22"/>
    </w:rPr>
  </w:style>
  <w:style w:type="character" w:customStyle="1" w:styleId="ListLabel38">
    <w:name w:val="ListLabel 38"/>
    <w:qFormat/>
    <w:rsid w:val="00E70424"/>
    <w:rPr>
      <w:b w:val="0"/>
      <w:i w:val="0"/>
      <w:sz w:val="20"/>
    </w:rPr>
  </w:style>
  <w:style w:type="character" w:customStyle="1" w:styleId="ListLabel39">
    <w:name w:val="ListLabel 39"/>
    <w:qFormat/>
    <w:rsid w:val="00E70424"/>
    <w:rPr>
      <w:spacing w:val="-1"/>
      <w:sz w:val="22"/>
    </w:rPr>
  </w:style>
  <w:style w:type="character" w:customStyle="1" w:styleId="ListLabel40">
    <w:name w:val="ListLabel 40"/>
    <w:qFormat/>
    <w:rsid w:val="00E70424"/>
    <w:rPr>
      <w:b w:val="0"/>
      <w:i w:val="0"/>
      <w:sz w:val="20"/>
    </w:rPr>
  </w:style>
  <w:style w:type="character" w:customStyle="1" w:styleId="ListLabel41">
    <w:name w:val="ListLabel 41"/>
    <w:qFormat/>
    <w:rsid w:val="00E7042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E70424"/>
    <w:rPr>
      <w:b w:val="0"/>
      <w:i w:val="0"/>
      <w:sz w:val="22"/>
    </w:rPr>
  </w:style>
  <w:style w:type="character" w:customStyle="1" w:styleId="ListLabel43">
    <w:name w:val="ListLabel 43"/>
    <w:qFormat/>
    <w:rsid w:val="00E70424"/>
    <w:rPr>
      <w:spacing w:val="-1"/>
      <w:sz w:val="22"/>
      <w:szCs w:val="22"/>
    </w:rPr>
  </w:style>
  <w:style w:type="character" w:customStyle="1" w:styleId="ListLabel44">
    <w:name w:val="ListLabel 44"/>
    <w:qFormat/>
    <w:rsid w:val="00E70424"/>
    <w:rPr>
      <w:sz w:val="22"/>
    </w:rPr>
  </w:style>
  <w:style w:type="character" w:customStyle="1" w:styleId="ListLabel45">
    <w:name w:val="ListLabel 45"/>
    <w:qFormat/>
    <w:rsid w:val="00E70424"/>
    <w:rPr>
      <w:sz w:val="20"/>
    </w:rPr>
  </w:style>
  <w:style w:type="character" w:customStyle="1" w:styleId="ListLabel46">
    <w:name w:val="ListLabel 46"/>
    <w:qFormat/>
    <w:rsid w:val="00E70424"/>
    <w:rPr>
      <w:b w:val="0"/>
      <w:i w:val="0"/>
      <w:sz w:val="22"/>
    </w:rPr>
  </w:style>
  <w:style w:type="character" w:customStyle="1" w:styleId="ListLabel47">
    <w:name w:val="ListLabel 47"/>
    <w:qFormat/>
    <w:rsid w:val="00E70424"/>
    <w:rPr>
      <w:spacing w:val="-1"/>
      <w:sz w:val="22"/>
      <w:szCs w:val="22"/>
    </w:rPr>
  </w:style>
  <w:style w:type="character" w:customStyle="1" w:styleId="ListLabel48">
    <w:name w:val="ListLabel 48"/>
    <w:qFormat/>
    <w:rsid w:val="00E70424"/>
    <w:rPr>
      <w:b w:val="0"/>
      <w:i w:val="0"/>
      <w:sz w:val="22"/>
    </w:rPr>
  </w:style>
  <w:style w:type="character" w:customStyle="1" w:styleId="ListLabel49">
    <w:name w:val="ListLabel 49"/>
    <w:qFormat/>
    <w:rsid w:val="00E70424"/>
    <w:rPr>
      <w:sz w:val="22"/>
    </w:rPr>
  </w:style>
  <w:style w:type="character" w:customStyle="1" w:styleId="ListLabel50">
    <w:name w:val="ListLabel 50"/>
    <w:qFormat/>
    <w:rsid w:val="00E7042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E70424"/>
    <w:rPr>
      <w:sz w:val="22"/>
    </w:rPr>
  </w:style>
  <w:style w:type="character" w:customStyle="1" w:styleId="ListLabel52">
    <w:name w:val="ListLabel 52"/>
    <w:qFormat/>
    <w:rsid w:val="00E70424"/>
    <w:rPr>
      <w:b/>
      <w:sz w:val="22"/>
      <w:szCs w:val="22"/>
    </w:rPr>
  </w:style>
  <w:style w:type="character" w:customStyle="1" w:styleId="ListLabel53">
    <w:name w:val="ListLabel 53"/>
    <w:qFormat/>
    <w:rsid w:val="00E7042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E70424"/>
    <w:rPr>
      <w:rFonts w:cs="Times New Roman"/>
      <w:sz w:val="22"/>
    </w:rPr>
  </w:style>
  <w:style w:type="character" w:customStyle="1" w:styleId="ListLabel55">
    <w:name w:val="ListLabel 55"/>
    <w:qFormat/>
    <w:rsid w:val="00E70424"/>
    <w:rPr>
      <w:rFonts w:cs="Times New Roman"/>
    </w:rPr>
  </w:style>
  <w:style w:type="character" w:customStyle="1" w:styleId="ListLabel56">
    <w:name w:val="ListLabel 56"/>
    <w:qFormat/>
    <w:rsid w:val="00E70424"/>
    <w:rPr>
      <w:rFonts w:cs="Times New Roman"/>
    </w:rPr>
  </w:style>
  <w:style w:type="character" w:customStyle="1" w:styleId="ListLabel57">
    <w:name w:val="ListLabel 57"/>
    <w:qFormat/>
    <w:rsid w:val="00E70424"/>
    <w:rPr>
      <w:rFonts w:cs="Times New Roman"/>
    </w:rPr>
  </w:style>
  <w:style w:type="character" w:customStyle="1" w:styleId="ListLabel58">
    <w:name w:val="ListLabel 58"/>
    <w:qFormat/>
    <w:rsid w:val="00E70424"/>
    <w:rPr>
      <w:rFonts w:cs="Times New Roman"/>
    </w:rPr>
  </w:style>
  <w:style w:type="character" w:customStyle="1" w:styleId="ListLabel59">
    <w:name w:val="ListLabel 59"/>
    <w:qFormat/>
    <w:rsid w:val="00E70424"/>
    <w:rPr>
      <w:rFonts w:cs="Times New Roman"/>
    </w:rPr>
  </w:style>
  <w:style w:type="character" w:customStyle="1" w:styleId="ListLabel60">
    <w:name w:val="ListLabel 60"/>
    <w:qFormat/>
    <w:rsid w:val="00E70424"/>
    <w:rPr>
      <w:rFonts w:cs="Times New Roman"/>
    </w:rPr>
  </w:style>
  <w:style w:type="character" w:customStyle="1" w:styleId="ListLabel61">
    <w:name w:val="ListLabel 61"/>
    <w:qFormat/>
    <w:rsid w:val="00E70424"/>
    <w:rPr>
      <w:rFonts w:cs="Times New Roman"/>
    </w:rPr>
  </w:style>
  <w:style w:type="character" w:customStyle="1" w:styleId="ListLabel62">
    <w:name w:val="ListLabel 62"/>
    <w:qFormat/>
    <w:rsid w:val="00E70424"/>
    <w:rPr>
      <w:spacing w:val="-1"/>
      <w:sz w:val="22"/>
    </w:rPr>
  </w:style>
  <w:style w:type="character" w:customStyle="1" w:styleId="ListLabel63">
    <w:name w:val="ListLabel 63"/>
    <w:qFormat/>
    <w:rsid w:val="00E70424"/>
    <w:rPr>
      <w:sz w:val="22"/>
    </w:rPr>
  </w:style>
  <w:style w:type="character" w:customStyle="1" w:styleId="ListLabel64">
    <w:name w:val="ListLabel 64"/>
    <w:qFormat/>
    <w:rsid w:val="00E70424"/>
    <w:rPr>
      <w:rFonts w:cs="Courier New"/>
    </w:rPr>
  </w:style>
  <w:style w:type="character" w:customStyle="1" w:styleId="ListLabel65">
    <w:name w:val="ListLabel 65"/>
    <w:qFormat/>
    <w:rsid w:val="00E70424"/>
    <w:rPr>
      <w:rFonts w:cs="Courier New"/>
    </w:rPr>
  </w:style>
  <w:style w:type="character" w:customStyle="1" w:styleId="ListLabel66">
    <w:name w:val="ListLabel 66"/>
    <w:qFormat/>
    <w:rsid w:val="00E70424"/>
    <w:rPr>
      <w:rFonts w:cs="Courier New"/>
    </w:rPr>
  </w:style>
  <w:style w:type="character" w:customStyle="1" w:styleId="ListLabel67">
    <w:name w:val="ListLabel 67"/>
    <w:qFormat/>
    <w:rsid w:val="00E70424"/>
    <w:rPr>
      <w:rFonts w:cs="Courier New"/>
    </w:rPr>
  </w:style>
  <w:style w:type="character" w:customStyle="1" w:styleId="ListLabel68">
    <w:name w:val="ListLabel 68"/>
    <w:qFormat/>
    <w:rsid w:val="00E70424"/>
    <w:rPr>
      <w:rFonts w:cs="Courier New"/>
    </w:rPr>
  </w:style>
  <w:style w:type="character" w:customStyle="1" w:styleId="ListLabel69">
    <w:name w:val="ListLabel 69"/>
    <w:qFormat/>
    <w:rsid w:val="00E70424"/>
    <w:rPr>
      <w:rFonts w:cs="Courier New"/>
    </w:rPr>
  </w:style>
  <w:style w:type="character" w:customStyle="1" w:styleId="ListLabel70">
    <w:name w:val="ListLabel 70"/>
    <w:qFormat/>
    <w:rsid w:val="00E70424"/>
    <w:rPr>
      <w:rFonts w:cs="Courier New"/>
    </w:rPr>
  </w:style>
  <w:style w:type="character" w:customStyle="1" w:styleId="ListLabel71">
    <w:name w:val="ListLabel 71"/>
    <w:qFormat/>
    <w:rsid w:val="00E70424"/>
    <w:rPr>
      <w:rFonts w:cs="Courier New"/>
    </w:rPr>
  </w:style>
  <w:style w:type="character" w:customStyle="1" w:styleId="ListLabel72">
    <w:name w:val="ListLabel 72"/>
    <w:qFormat/>
    <w:rsid w:val="00E70424"/>
    <w:rPr>
      <w:rFonts w:cs="Courier New"/>
    </w:rPr>
  </w:style>
  <w:style w:type="character" w:customStyle="1" w:styleId="ListLabel73">
    <w:name w:val="ListLabel 73"/>
    <w:qFormat/>
    <w:rsid w:val="00E70424"/>
    <w:rPr>
      <w:sz w:val="28"/>
    </w:rPr>
  </w:style>
  <w:style w:type="character" w:customStyle="1" w:styleId="ListLabel74">
    <w:name w:val="ListLabel 74"/>
    <w:qFormat/>
    <w:rsid w:val="00E70424"/>
    <w:rPr>
      <w:b w:val="0"/>
      <w:i w:val="0"/>
      <w:sz w:val="28"/>
    </w:rPr>
  </w:style>
  <w:style w:type="character" w:customStyle="1" w:styleId="ListLabel75">
    <w:name w:val="ListLabel 75"/>
    <w:qFormat/>
    <w:rsid w:val="00E70424"/>
    <w:rPr>
      <w:rFonts w:eastAsia="Calibri"/>
    </w:rPr>
  </w:style>
  <w:style w:type="character" w:customStyle="1" w:styleId="ListLabel76">
    <w:name w:val="ListLabel 76"/>
    <w:qFormat/>
    <w:rsid w:val="00E70424"/>
    <w:rPr>
      <w:rFonts w:cs="Courier New"/>
    </w:rPr>
  </w:style>
  <w:style w:type="character" w:customStyle="1" w:styleId="ListLabel77">
    <w:name w:val="ListLabel 77"/>
    <w:qFormat/>
    <w:rsid w:val="00E70424"/>
    <w:rPr>
      <w:rFonts w:cs="Courier New"/>
    </w:rPr>
  </w:style>
  <w:style w:type="character" w:customStyle="1" w:styleId="ListLabel78">
    <w:name w:val="ListLabel 78"/>
    <w:qFormat/>
    <w:rsid w:val="00E70424"/>
    <w:rPr>
      <w:rFonts w:cs="Courier New"/>
    </w:rPr>
  </w:style>
  <w:style w:type="character" w:customStyle="1" w:styleId="ListLabel79">
    <w:name w:val="ListLabel 79"/>
    <w:qFormat/>
    <w:rsid w:val="00E70424"/>
    <w:rPr>
      <w:i/>
      <w:iCs/>
      <w:color w:val="000000" w:themeColor="text1"/>
      <w:sz w:val="22"/>
      <w:szCs w:val="22"/>
    </w:rPr>
  </w:style>
  <w:style w:type="character" w:customStyle="1" w:styleId="ListLabel80">
    <w:name w:val="ListLabel 80"/>
    <w:qFormat/>
    <w:rsid w:val="00E70424"/>
    <w:rPr>
      <w:i/>
      <w:iCs/>
      <w:sz w:val="22"/>
      <w:szCs w:val="22"/>
    </w:rPr>
  </w:style>
  <w:style w:type="paragraph" w:customStyle="1" w:styleId="14">
    <w:name w:val="Заголовок1"/>
    <w:basedOn w:val="a"/>
    <w:next w:val="aff"/>
    <w:qFormat/>
    <w:rsid w:val="00E7042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E7042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6">
    <w:name w:val="Абзац списка1"/>
    <w:basedOn w:val="a"/>
    <w:qFormat/>
    <w:rsid w:val="00DD7273"/>
    <w:pPr>
      <w:widowControl/>
      <w:ind w:left="720"/>
      <w:textAlignment w:val="auto"/>
    </w:pPr>
    <w:rPr>
      <w:rFonts w:eastAsia="SimSun" w:cs="Mangal"/>
      <w:sz w:val="24"/>
      <w:szCs w:val="24"/>
      <w:lang w:eastAsia="hi-IN" w:bidi="hi-IN"/>
    </w:rPr>
  </w:style>
  <w:style w:type="numbering" w:customStyle="1" w:styleId="Numbering1">
    <w:name w:val="Numbering 1"/>
    <w:qFormat/>
    <w:rsid w:val="006578D6"/>
  </w:style>
  <w:style w:type="numbering" w:customStyle="1" w:styleId="1f7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8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D4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396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38944" TargetMode="External"/><Relationship Id="rId12" Type="http://schemas.openxmlformats.org/officeDocument/2006/relationships/hyperlink" Target="http://electro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1668" TargetMode="External"/><Relationship Id="rId11" Type="http://schemas.openxmlformats.org/officeDocument/2006/relationships/hyperlink" Target="http://www.edu.ru/modules.php?page_id=6&amp;name=Web_Links&amp;op=modload&amp;l_op=visit&amp;lid=5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dg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92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F7B1-7A74-4255-A8D0-4D7D2BB5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661</Words>
  <Characters>3770</Characters>
  <Application>Microsoft Office Word</Application>
  <DocSecurity>0</DocSecurity>
  <Lines>31</Lines>
  <Paragraphs>8</Paragraphs>
  <ScaleCrop>false</ScaleCrop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59</cp:revision>
  <dcterms:created xsi:type="dcterms:W3CDTF">2019-02-15T10:16:00Z</dcterms:created>
  <dcterms:modified xsi:type="dcterms:W3CDTF">2019-08-09T04:30:00Z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